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Публикация на сайте "Рамблер" от 23.10.2014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Публикация на сайте "Рамблер" от 23.10.2014</w:t>
            </w:r>
          </w:p>
        </w:tc>
      </w:tr>
      <w:tr>
        <w:trPr/>
        <w:tc>
          <w:tcPr/>
          <w:p>
            <w:pPr>
              <w:jc w:val="start"/>
            </w:pPr>
            <w:br/>
            <w:r>
              <w:rPr/>
              <w:t xml:space="preserve"> Ссылка на материал: news.rambler.ru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2021-05-16T00:53:50+03:00</dcterms:created>
  <dcterms:modified xsi:type="dcterms:W3CDTF">2021-05-16T00:53:50+03:00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